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B740" w14:textId="4B8B977C" w:rsidR="00583F6F" w:rsidRPr="005B6DB8" w:rsidRDefault="00583F6F" w:rsidP="00EA2636">
      <w:pPr>
        <w:jc w:val="center"/>
        <w:rPr>
          <w:b/>
          <w:bCs/>
          <w:sz w:val="40"/>
          <w:szCs w:val="40"/>
        </w:rPr>
      </w:pPr>
      <w:r w:rsidRPr="005B6DB8">
        <w:rPr>
          <w:b/>
          <w:bCs/>
          <w:sz w:val="40"/>
          <w:szCs w:val="40"/>
        </w:rPr>
        <w:t>R</w:t>
      </w:r>
      <w:r w:rsidR="000B2F02">
        <w:rPr>
          <w:b/>
          <w:bCs/>
          <w:sz w:val="40"/>
          <w:szCs w:val="40"/>
        </w:rPr>
        <w:t>EGULAMIN</w:t>
      </w:r>
      <w:r w:rsidRPr="005B6DB8">
        <w:rPr>
          <w:b/>
          <w:bCs/>
          <w:sz w:val="40"/>
          <w:szCs w:val="40"/>
        </w:rPr>
        <w:t xml:space="preserve"> XV</w:t>
      </w:r>
      <w:r w:rsidR="00565F65">
        <w:rPr>
          <w:b/>
          <w:bCs/>
          <w:sz w:val="40"/>
          <w:szCs w:val="40"/>
        </w:rPr>
        <w:t>I</w:t>
      </w:r>
      <w:r w:rsidR="00EF0412">
        <w:rPr>
          <w:b/>
          <w:bCs/>
          <w:sz w:val="40"/>
          <w:szCs w:val="40"/>
        </w:rPr>
        <w:t>I</w:t>
      </w:r>
      <w:r w:rsidRPr="005B6DB8">
        <w:rPr>
          <w:b/>
          <w:bCs/>
          <w:sz w:val="40"/>
          <w:szCs w:val="40"/>
        </w:rPr>
        <w:t xml:space="preserve"> BITWY POD HEILSBERGIEM</w:t>
      </w:r>
    </w:p>
    <w:p w14:paraId="0E81189A" w14:textId="3D745833" w:rsidR="00583F6F" w:rsidRPr="005B6DB8" w:rsidRDefault="007B7B4B" w:rsidP="00EA263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6-7</w:t>
      </w:r>
      <w:r w:rsidR="00583F6F" w:rsidRPr="005B6DB8">
        <w:rPr>
          <w:b/>
          <w:bCs/>
          <w:sz w:val="40"/>
          <w:szCs w:val="40"/>
        </w:rPr>
        <w:t xml:space="preserve"> czerwca 202</w:t>
      </w:r>
      <w:r>
        <w:rPr>
          <w:b/>
          <w:bCs/>
          <w:sz w:val="40"/>
          <w:szCs w:val="40"/>
        </w:rPr>
        <w:t>6</w:t>
      </w:r>
    </w:p>
    <w:p w14:paraId="5EE878DB" w14:textId="77777777" w:rsidR="00583F6F" w:rsidRDefault="00583F6F" w:rsidP="00EF0412">
      <w:pPr>
        <w:jc w:val="both"/>
      </w:pPr>
    </w:p>
    <w:p w14:paraId="17715263" w14:textId="2BAE26A4" w:rsidR="00583F6F" w:rsidRPr="001D24FB" w:rsidRDefault="00583F6F" w:rsidP="00EF0412">
      <w:pPr>
        <w:jc w:val="both"/>
      </w:pPr>
      <w:r w:rsidRPr="001D24FB">
        <w:t>1.Organizatorem imprezy jest Lidzbarski Dom Kultury</w:t>
      </w:r>
      <w:r w:rsidR="000B2F02" w:rsidRPr="001D24FB">
        <w:t xml:space="preserve">, Powiat Lidzbarski i Gmina Miejska Lidzbark Warmiński. </w:t>
      </w:r>
    </w:p>
    <w:p w14:paraId="717257DC" w14:textId="1820B7F9" w:rsidR="00583F6F" w:rsidRDefault="00583F6F" w:rsidP="00EF0412">
      <w:pPr>
        <w:jc w:val="both"/>
      </w:pPr>
      <w:r>
        <w:t>2.Miejscem imprezy jest teren zielony przy ul. Olsztyńskiej</w:t>
      </w:r>
      <w:r w:rsidR="00346065">
        <w:t xml:space="preserve"> (przy Termach Warmińskich)</w:t>
      </w:r>
      <w:r>
        <w:t xml:space="preserve"> w Lidzbarku Warmińskim</w:t>
      </w:r>
      <w:r w:rsidR="008B53E6">
        <w:t xml:space="preserve"> oraz tereny wiejskie w okolicach Pilnika.</w:t>
      </w:r>
    </w:p>
    <w:p w14:paraId="4AA18018" w14:textId="2538431F" w:rsidR="00583F6F" w:rsidRDefault="00583F6F" w:rsidP="00EF0412">
      <w:pPr>
        <w:jc w:val="both"/>
      </w:pPr>
      <w:r>
        <w:t xml:space="preserve">3.Impreza ma </w:t>
      </w:r>
      <w:r w:rsidR="00346065">
        <w:t>charakter</w:t>
      </w:r>
      <w:r>
        <w:t xml:space="preserve"> edukacyjny i rekreacyjny.</w:t>
      </w:r>
    </w:p>
    <w:p w14:paraId="30BBE539" w14:textId="08B5BF5D" w:rsidR="00583F6F" w:rsidRDefault="00583F6F" w:rsidP="00EF0412">
      <w:pPr>
        <w:jc w:val="both"/>
      </w:pPr>
      <w:r>
        <w:t>4.Uczestnikami imprezy są rekonstruktorzy XIX-wieku, okresu napoleońskiego (dokładnie 1807 roku).</w:t>
      </w:r>
    </w:p>
    <w:p w14:paraId="335580A4" w14:textId="466B51D4" w:rsidR="00583F6F" w:rsidRDefault="00583F6F" w:rsidP="00EF0412">
      <w:pPr>
        <w:jc w:val="both"/>
      </w:pPr>
      <w:r>
        <w:t>5.Uczestnik Inscenizacji przekazuj</w:t>
      </w:r>
      <w:r w:rsidR="00346065">
        <w:t>e</w:t>
      </w:r>
      <w:r>
        <w:t xml:space="preserve"> nieodpłatnie prawa do utrwalania (rejestrowania, powielania, retransmisji i wykorzystywania w celach promocyjnych) wizerunku, podczas wszystkich działań związanych z Inscenizacją wydarzenia.</w:t>
      </w:r>
    </w:p>
    <w:p w14:paraId="7234F19C" w14:textId="3D5A3F16" w:rsidR="00583F6F" w:rsidRPr="009A43EA" w:rsidRDefault="00583F6F" w:rsidP="00EF0412">
      <w:pPr>
        <w:jc w:val="both"/>
        <w:rPr>
          <w:b/>
          <w:bCs/>
        </w:rPr>
      </w:pPr>
      <w:r>
        <w:t xml:space="preserve">6.Rekonstruktorzy biorą udział w imprezie i </w:t>
      </w:r>
      <w:r w:rsidR="00EF0412">
        <w:t>inscenizacji</w:t>
      </w:r>
      <w:r>
        <w:t xml:space="preserve"> bitwy na własną odpowiedzialność, są przeszkoleni w posługiwaniu się czarnym prochem, w razie zagrożenia </w:t>
      </w:r>
      <w:r w:rsidRPr="009A43EA">
        <w:rPr>
          <w:b/>
          <w:bCs/>
        </w:rPr>
        <w:t>reagują na polecenia osób zabezpieczające pokaz pirotechniczny i organizatorów.</w:t>
      </w:r>
    </w:p>
    <w:p w14:paraId="7425EC4C" w14:textId="6A501E29" w:rsidR="00583F6F" w:rsidRPr="009A43EA" w:rsidRDefault="00583F6F" w:rsidP="00EF0412">
      <w:pPr>
        <w:jc w:val="both"/>
      </w:pPr>
      <w:r w:rsidRPr="009A43EA">
        <w:t>7.Organizator udostępnia uczestnikom: drewno opałowe, słomę do sienników, proch strzelniczy, wodę pitną, częściowe wyżywienie, toalety/sanitariaty, miejsce biwaku, miejsce pokazu</w:t>
      </w:r>
      <w:r w:rsidR="000B2F02">
        <w:t>.</w:t>
      </w:r>
      <w:r w:rsidR="00EA2636" w:rsidRPr="009A43EA">
        <w:rPr>
          <w:color w:val="FF0000"/>
        </w:rPr>
        <w:t xml:space="preserve"> </w:t>
      </w:r>
    </w:p>
    <w:p w14:paraId="6DE71EE9" w14:textId="00D75CEF" w:rsidR="00583F6F" w:rsidRDefault="00583F6F" w:rsidP="00EF0412">
      <w:pPr>
        <w:jc w:val="both"/>
      </w:pPr>
      <w:r>
        <w:t>8.Niepełnoletni uczestnicy muszą znajdować się pod opieką osoby dorosłej.</w:t>
      </w:r>
    </w:p>
    <w:p w14:paraId="5699C1DC" w14:textId="3BF7BF23" w:rsidR="00583F6F" w:rsidRDefault="00583F6F" w:rsidP="00EF0412">
      <w:pPr>
        <w:jc w:val="both"/>
      </w:pPr>
      <w:r>
        <w:t>9.</w:t>
      </w:r>
      <w:r w:rsidRPr="00EA2636">
        <w:rPr>
          <w:b/>
          <w:bCs/>
        </w:rPr>
        <w:t>Potwierdzeniem udziału w bitwie jest podpisanie listy obecności w biurze organizatora</w:t>
      </w:r>
      <w:r w:rsidR="009A43EA">
        <w:rPr>
          <w:b/>
          <w:bCs/>
        </w:rPr>
        <w:t xml:space="preserve"> w dniu inscenizacji</w:t>
      </w:r>
      <w:r w:rsidRPr="00EA2636">
        <w:rPr>
          <w:b/>
          <w:bCs/>
        </w:rPr>
        <w:t xml:space="preserve"> – </w:t>
      </w:r>
      <w:r w:rsidR="009A43EA">
        <w:rPr>
          <w:b/>
          <w:bCs/>
        </w:rPr>
        <w:t>stanowisko REJESTRACJA</w:t>
      </w:r>
      <w:r w:rsidRPr="00EA2636">
        <w:rPr>
          <w:b/>
          <w:bCs/>
        </w:rPr>
        <w:t>. Osoba, która nie podpisze ww. listy obecności zostanie uznana za nieobecną na rekonstrukcji.</w:t>
      </w:r>
    </w:p>
    <w:p w14:paraId="63AF0071" w14:textId="1EA1F37F" w:rsidR="00583F6F" w:rsidRPr="000B2F02" w:rsidRDefault="00583F6F" w:rsidP="00EF0412">
      <w:pPr>
        <w:jc w:val="both"/>
      </w:pPr>
      <w:r>
        <w:t xml:space="preserve">10.Uczestników obowiązuje przestrzeganie wszelkich zasad bezpieczeństwa (m.in. niecelowanie w inne osoby, nieumieszczanie w lufie jakichkolwiek przedmiotów, niebędących miękkim papierem, nieużywanie ostrej broni) podczas pokazu oraz całej imprezy. Organizator nie bierze odpowiedzialności </w:t>
      </w:r>
      <w:r w:rsidRPr="000B2F02">
        <w:t>za ewentualne wypadki podczas imprezy wynikające z działań uczestników.</w:t>
      </w:r>
    </w:p>
    <w:p w14:paraId="513DFA5A" w14:textId="569BB4D6" w:rsidR="00EF0412" w:rsidRPr="000B2F02" w:rsidRDefault="00EF0412" w:rsidP="00EF0412">
      <w:pPr>
        <w:jc w:val="both"/>
      </w:pPr>
      <w:r w:rsidRPr="000B2F02">
        <w:t>11.</w:t>
      </w:r>
      <w:r w:rsidRPr="007B7B4B">
        <w:rPr>
          <w:b/>
          <w:bCs/>
        </w:rPr>
        <w:t xml:space="preserve">Uczestnicy nie pozostawiają na terenie obozu żadnych pojazdów mechanicznych. </w:t>
      </w:r>
      <w:r w:rsidRPr="000B2F02">
        <w:t>Godziny , w których wjazd na teren wydarzenia bę</w:t>
      </w:r>
      <w:r w:rsidR="009A43EA" w:rsidRPr="000B2F02">
        <w:t>dzie</w:t>
      </w:r>
      <w:r w:rsidRPr="000B2F02">
        <w:t xml:space="preserve"> możliw</w:t>
      </w:r>
      <w:r w:rsidR="009A43EA" w:rsidRPr="000B2F02">
        <w:t>y</w:t>
      </w:r>
      <w:r w:rsidRPr="000B2F02">
        <w:t xml:space="preserve"> zostaną podane wraz z </w:t>
      </w:r>
      <w:r w:rsidR="009A43EA" w:rsidRPr="000B2F02">
        <w:t>potwierdzeniem</w:t>
      </w:r>
      <w:r w:rsidRPr="000B2F02">
        <w:t xml:space="preserve"> o przyjęciu zgłoszenia do udziału w inscenizacji.</w:t>
      </w:r>
    </w:p>
    <w:p w14:paraId="190096ED" w14:textId="51C3F170" w:rsidR="00583F6F" w:rsidRPr="000B2F02" w:rsidRDefault="00583F6F" w:rsidP="00EF0412">
      <w:pPr>
        <w:jc w:val="both"/>
        <w:rPr>
          <w:b/>
          <w:bCs/>
        </w:rPr>
      </w:pPr>
      <w:r w:rsidRPr="000B2F02">
        <w:t>1</w:t>
      </w:r>
      <w:r w:rsidR="00EF0412" w:rsidRPr="000B2F02">
        <w:t>2</w:t>
      </w:r>
      <w:r w:rsidRPr="000B2F02">
        <w:t xml:space="preserve">. </w:t>
      </w:r>
      <w:r w:rsidRPr="000B2F02">
        <w:rPr>
          <w:b/>
          <w:bCs/>
        </w:rPr>
        <w:t xml:space="preserve">Organizator wprowadza limit </w:t>
      </w:r>
      <w:r w:rsidR="00EA2636" w:rsidRPr="000B2F02">
        <w:rPr>
          <w:b/>
          <w:bCs/>
        </w:rPr>
        <w:t xml:space="preserve">w przyjmowaniu zgłoszeń do </w:t>
      </w:r>
      <w:r w:rsidR="000B2F02" w:rsidRPr="000B2F02">
        <w:rPr>
          <w:b/>
          <w:bCs/>
        </w:rPr>
        <w:t>150</w:t>
      </w:r>
      <w:r w:rsidR="00EA2636" w:rsidRPr="000B2F02">
        <w:rPr>
          <w:b/>
          <w:bCs/>
        </w:rPr>
        <w:t xml:space="preserve"> osób, z czego nie więcej niż 60% rekonstruktorów prezentujących wojska francuskie.</w:t>
      </w:r>
    </w:p>
    <w:p w14:paraId="5D872E62" w14:textId="030EEEB5" w:rsidR="00EA2636" w:rsidRPr="000B2F02" w:rsidRDefault="00EA2636" w:rsidP="00EF0412">
      <w:pPr>
        <w:jc w:val="both"/>
        <w:rPr>
          <w:b/>
          <w:bCs/>
        </w:rPr>
      </w:pPr>
      <w:r w:rsidRPr="000B2F02">
        <w:t>1</w:t>
      </w:r>
      <w:r w:rsidR="00EF0412" w:rsidRPr="000B2F02">
        <w:t>3</w:t>
      </w:r>
      <w:r w:rsidRPr="000B2F02">
        <w:t>.</w:t>
      </w:r>
      <w:r w:rsidRPr="000B2F02">
        <w:rPr>
          <w:b/>
          <w:bCs/>
        </w:rPr>
        <w:t>Nabór uczestników rozpoczyna się z dniem</w:t>
      </w:r>
      <w:r w:rsidR="001D24FB">
        <w:rPr>
          <w:b/>
          <w:bCs/>
        </w:rPr>
        <w:t xml:space="preserve"> 28.04.2026 </w:t>
      </w:r>
      <w:r w:rsidR="00565F65" w:rsidRPr="000B2F02">
        <w:rPr>
          <w:b/>
          <w:bCs/>
        </w:rPr>
        <w:t xml:space="preserve">r. </w:t>
      </w:r>
      <w:r w:rsidRPr="000B2F02">
        <w:rPr>
          <w:b/>
          <w:bCs/>
        </w:rPr>
        <w:t xml:space="preserve">kończy z dniem </w:t>
      </w:r>
      <w:r w:rsidR="001D24FB">
        <w:rPr>
          <w:b/>
          <w:bCs/>
        </w:rPr>
        <w:t>17.05.202</w:t>
      </w:r>
      <w:r w:rsidR="00254F35">
        <w:rPr>
          <w:b/>
          <w:bCs/>
        </w:rPr>
        <w:t>6</w:t>
      </w:r>
      <w:r w:rsidR="00565F65" w:rsidRPr="000B2F02">
        <w:rPr>
          <w:b/>
          <w:bCs/>
        </w:rPr>
        <w:t xml:space="preserve"> r</w:t>
      </w:r>
    </w:p>
    <w:p w14:paraId="0E43B389" w14:textId="57776E73" w:rsidR="005B6DB8" w:rsidRDefault="005B6DB8" w:rsidP="00EF0412">
      <w:pPr>
        <w:jc w:val="both"/>
      </w:pPr>
      <w:r>
        <w:rPr>
          <w:b/>
          <w:bCs/>
        </w:rPr>
        <w:t>1</w:t>
      </w:r>
      <w:r w:rsidR="00EF0412">
        <w:rPr>
          <w:b/>
          <w:bCs/>
        </w:rPr>
        <w:t>4</w:t>
      </w:r>
      <w:r>
        <w:rPr>
          <w:b/>
          <w:bCs/>
        </w:rPr>
        <w:t xml:space="preserve">. Wypełnioną kartę zgłoszenia oraz podpisany regulamin należy wysyłać na adres : </w:t>
      </w:r>
      <w:r w:rsidR="007B7B4B" w:rsidRPr="007B7B4B">
        <w:rPr>
          <w:b/>
          <w:bCs/>
        </w:rPr>
        <w:t>merytoryka@lidzbarskidomkultury.pl</w:t>
      </w:r>
      <w:r w:rsidR="007B7B4B">
        <w:rPr>
          <w:b/>
          <w:bCs/>
        </w:rPr>
        <w:t xml:space="preserve"> </w:t>
      </w:r>
      <w:r w:rsidR="00565F65">
        <w:rPr>
          <w:b/>
          <w:bCs/>
        </w:rPr>
        <w:t xml:space="preserve"> </w:t>
      </w:r>
    </w:p>
    <w:p w14:paraId="4BB0E1FE" w14:textId="77777777" w:rsidR="009F6CD2" w:rsidRDefault="009F6CD2"/>
    <w:sectPr w:rsidR="009F6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6F"/>
    <w:rsid w:val="000B2F02"/>
    <w:rsid w:val="001D24FB"/>
    <w:rsid w:val="001E69EC"/>
    <w:rsid w:val="00254F35"/>
    <w:rsid w:val="00346065"/>
    <w:rsid w:val="004212C9"/>
    <w:rsid w:val="00525061"/>
    <w:rsid w:val="00565F65"/>
    <w:rsid w:val="00583F6F"/>
    <w:rsid w:val="005B2D61"/>
    <w:rsid w:val="005B6DB8"/>
    <w:rsid w:val="007B7B4B"/>
    <w:rsid w:val="007D4F52"/>
    <w:rsid w:val="008473AF"/>
    <w:rsid w:val="008B53E6"/>
    <w:rsid w:val="00905649"/>
    <w:rsid w:val="009A43EA"/>
    <w:rsid w:val="009F6CD2"/>
    <w:rsid w:val="00AF3BF0"/>
    <w:rsid w:val="00B9799C"/>
    <w:rsid w:val="00EA2636"/>
    <w:rsid w:val="00EB67D0"/>
    <w:rsid w:val="00E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3BFC"/>
  <w15:chartTrackingRefBased/>
  <w15:docId w15:val="{2E724084-C5A3-4445-94B4-600B52B8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F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Szymański</dc:creator>
  <cp:keywords/>
  <dc:description/>
  <cp:lastModifiedBy>Łukasz Szymański</cp:lastModifiedBy>
  <cp:revision>10</cp:revision>
  <dcterms:created xsi:type="dcterms:W3CDTF">2023-04-05T11:21:00Z</dcterms:created>
  <dcterms:modified xsi:type="dcterms:W3CDTF">2026-04-28T06:57:00Z</dcterms:modified>
</cp:coreProperties>
</file>